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widowControl w:val="0"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(резолютивная часть)</w:t>
      </w:r>
    </w:p>
    <w:p>
      <w:pPr>
        <w:widowControl w:val="0"/>
        <w:spacing w:before="0" w:after="0"/>
        <w:ind w:firstLine="567"/>
        <w:jc w:val="center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г.Ханты-Мансийск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декабря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</w:p>
    <w:p>
      <w:pPr>
        <w:widowControl w:val="0"/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6"/>
          <w:szCs w:val="26"/>
        </w:rPr>
        <w:t>Бекетовой Н.И.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6"/>
          <w:szCs w:val="26"/>
        </w:rPr>
        <w:t>№2-</w:t>
      </w:r>
      <w:r>
        <w:rPr>
          <w:rFonts w:ascii="Times New Roman" w:eastAsia="Times New Roman" w:hAnsi="Times New Roman" w:cs="Times New Roman"/>
          <w:sz w:val="26"/>
          <w:szCs w:val="26"/>
        </w:rPr>
        <w:t>3046</w:t>
      </w:r>
      <w:r>
        <w:rPr>
          <w:rFonts w:ascii="Times New Roman" w:eastAsia="Times New Roman" w:hAnsi="Times New Roman" w:cs="Times New Roman"/>
          <w:sz w:val="26"/>
          <w:szCs w:val="26"/>
        </w:rPr>
        <w:t>-2803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исковому заявлению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«ИНТЕЛ КОЛЛЕКТ»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Юдину Игорю Витальевичу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 е ш и 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сковые требования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«ИНТЕЛ КОЛЛЕКТ»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(ИНН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5407977286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ОГРН: </w:t>
      </w:r>
      <w:r>
        <w:rPr>
          <w:rFonts w:ascii="Times New Roman" w:eastAsia="Times New Roman" w:hAnsi="Times New Roman" w:cs="Times New Roman"/>
          <w:sz w:val="26"/>
          <w:szCs w:val="26"/>
        </w:rPr>
        <w:t>1205400001399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к </w:t>
      </w:r>
      <w:r>
        <w:rPr>
          <w:rFonts w:ascii="Times New Roman" w:eastAsia="Times New Roman" w:hAnsi="Times New Roman" w:cs="Times New Roman"/>
          <w:sz w:val="26"/>
          <w:szCs w:val="26"/>
        </w:rPr>
        <w:t>Юдину Игорю Витальевичу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PassportDatagrp-17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ХМАО-Югре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Юдина Игоря Витальевича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«ИНТЕЛ КОЛЛЕКТ»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договору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займа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7526948 от 10.08.2024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период с </w:t>
      </w:r>
      <w:r>
        <w:rPr>
          <w:rFonts w:ascii="Times New Roman" w:eastAsia="Times New Roman" w:hAnsi="Times New Roman" w:cs="Times New Roman"/>
          <w:sz w:val="26"/>
          <w:szCs w:val="26"/>
        </w:rPr>
        <w:t>10.08.2024 по 09.09.2025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38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230,92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числе,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570,00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руб. – сумму основного долга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13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181,61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руб. – проценты за пользование займом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-479,31 руб.- штраф за просрочку уплаты задолженности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порядке распределения судебных расходов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зыскать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eastAsia="Times New Roman" w:hAnsi="Times New Roman" w:cs="Times New Roman"/>
          <w:sz w:val="26"/>
          <w:szCs w:val="26"/>
        </w:rPr>
        <w:t>Юдина Игоря Витальевича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ПКО «ИНТЕЛ КОЛЛЕКТ»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,00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почтовые расходы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91,2 руб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ть на содержание решения суда.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widowControl w:val="0"/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Ю.Б.Миненко</w:t>
      </w:r>
    </w:p>
    <w:p>
      <w:pPr>
        <w:widowControl w:val="0"/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7rplc-11">
    <w:name w:val="cat-PassportData grp-1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